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343953B6"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“Inter-Regional ER-WR Interconnection”</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0D4DCBA4"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sidR="001F3B3D">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/0</w:t>
      </w:r>
      <w:r w:rsidR="00271842" w:rsidRPr="00F91926">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1842024E"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
          <w:sz w:val="22"/>
          <w:szCs w:val="22"/>
          <w:lang w:val="en-GB"/>
        </w:rPr>
        <w:t xml:space="preserve">: </w:t>
      </w:r>
      <w:r w:rsidRPr="00545BAA">
        <w:rPr>
          <w:rFonts w:ascii="Book Antiqua" w:hAnsi="Book Antiqua" w:cs="Arial"/>
          <w:b/>
          <w:sz w:val="22"/>
          <w:szCs w:val="22"/>
          <w:lang w:val="en-GB"/>
        </w:rPr>
        <w:tab/>
      </w:r>
      <w:r w:rsidR="007C71E3">
        <w:rPr>
          <w:rFonts w:ascii="Book Antiqua" w:eastAsia="Calibri" w:hAnsi="Book Antiqua" w:cs="Arial"/>
          <w:b/>
          <w:bCs/>
          <w:color w:val="0000FF"/>
          <w:sz w:val="22"/>
          <w:szCs w:val="22"/>
          <w:lang w:val="en-GB"/>
        </w:rPr>
        <w:t>12</w:t>
      </w:r>
      <w:r w:rsidR="00271842" w:rsidRPr="00F91926">
        <w:rPr>
          <w:rFonts w:ascii="Book Antiqua" w:eastAsia="Calibri" w:hAnsi="Book Antiqua" w:cs="Arial"/>
          <w:b/>
          <w:bCs/>
          <w:color w:val="0000FF"/>
          <w:sz w:val="22"/>
          <w:szCs w:val="22"/>
          <w:lang w:val="en-GB"/>
        </w:rPr>
        <w:t>.04</w:t>
      </w:r>
      <w:r w:rsidR="009D5B2A" w:rsidRPr="00F91926">
        <w:rPr>
          <w:rFonts w:ascii="Book Antiqua" w:eastAsia="Calibri" w:hAnsi="Book Antiqua" w:cs="Arial"/>
          <w:b/>
          <w:bCs/>
          <w:color w:val="0000FF"/>
          <w:sz w:val="22"/>
          <w:szCs w:val="22"/>
          <w:lang w:val="en-GB"/>
        </w:rPr>
        <w:t>.2023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7B1B7823"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This Request for Proposal (</w:t>
      </w:r>
      <w:proofErr w:type="spellStart"/>
      <w:r w:rsidRPr="00545BAA">
        <w:rPr>
          <w:rFonts w:ascii="Book Antiqua" w:hAnsi="Book Antiqua"/>
          <w:sz w:val="22"/>
          <w:szCs w:val="22"/>
        </w:rPr>
        <w:t>RfP</w:t>
      </w:r>
      <w:proofErr w:type="spellEnd"/>
      <w:r w:rsidRPr="00545BAA">
        <w:rPr>
          <w:rFonts w:ascii="Book Antiqua" w:hAnsi="Book Antiqua"/>
          <w:sz w:val="22"/>
          <w:szCs w:val="22"/>
        </w:rPr>
        <w:t xml:space="preserve">) for the subject package </w:t>
      </w:r>
      <w:r w:rsidR="00271842">
        <w:rPr>
          <w:rFonts w:ascii="Book Antiqua" w:hAnsi="Book Antiqua"/>
          <w:sz w:val="22"/>
          <w:szCs w:val="22"/>
        </w:rPr>
        <w:t>have</w:t>
      </w:r>
      <w:r w:rsidR="003D01F0" w:rsidRPr="00545BAA">
        <w:rPr>
          <w:rFonts w:ascii="Book Antiqua" w:hAnsi="Book Antiqua"/>
          <w:sz w:val="22"/>
          <w:szCs w:val="22"/>
        </w:rPr>
        <w:t xml:space="preserve"> been </w:t>
      </w:r>
      <w:r w:rsidRPr="00545BAA">
        <w:rPr>
          <w:rFonts w:ascii="Book Antiqua" w:hAnsi="Book Antiqua"/>
          <w:sz w:val="22"/>
          <w:szCs w:val="22"/>
        </w:rPr>
        <w:t xml:space="preserve">published on </w:t>
      </w:r>
      <w:r w:rsidR="007C71E3">
        <w:rPr>
          <w:rFonts w:ascii="Book Antiqua" w:eastAsia="Calibri" w:hAnsi="Book Antiqua" w:cs="Arial"/>
          <w:b/>
          <w:bCs/>
          <w:color w:val="0000FF"/>
          <w:sz w:val="22"/>
          <w:szCs w:val="22"/>
          <w:lang w:val="en-GB"/>
        </w:rPr>
        <w:t>12</w:t>
      </w:r>
      <w:r w:rsidR="00226944" w:rsidRPr="00545BAA">
        <w:rPr>
          <w:rFonts w:ascii="Book Antiqua" w:eastAsia="Calibri" w:hAnsi="Book Antiqua" w:cs="Arial"/>
          <w:b/>
          <w:bCs/>
          <w:color w:val="0000FF"/>
          <w:sz w:val="22"/>
          <w:szCs w:val="22"/>
          <w:lang w:val="en-GB"/>
        </w:rPr>
        <w:t>.0</w:t>
      </w:r>
      <w:r w:rsidR="00271842">
        <w:rPr>
          <w:rFonts w:ascii="Book Antiqua" w:eastAsia="Calibri" w:hAnsi="Book Antiqua" w:cs="Arial"/>
          <w:b/>
          <w:bCs/>
          <w:color w:val="0000FF"/>
          <w:sz w:val="22"/>
          <w:szCs w:val="22"/>
          <w:lang w:val="en-GB"/>
        </w:rPr>
        <w:t>4</w:t>
      </w:r>
      <w:r w:rsidR="009D5B2A" w:rsidRPr="00545BAA">
        <w:rPr>
          <w:rFonts w:ascii="Book Antiqua" w:eastAsia="Calibri" w:hAnsi="Book Antiqua" w:cs="Arial"/>
          <w:b/>
          <w:bCs/>
          <w:color w:val="0000FF"/>
          <w:sz w:val="22"/>
          <w:szCs w:val="22"/>
          <w:lang w:val="en-GB"/>
        </w:rPr>
        <w:t>.2023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proofErr w:type="spellStart"/>
      <w:proofErr w:type="gramStart"/>
      <w:r w:rsidR="005E560E" w:rsidRPr="00545BAA">
        <w:rPr>
          <w:rFonts w:ascii="Book Antiqua" w:hAnsi="Book Antiqua"/>
          <w:sz w:val="22"/>
          <w:szCs w:val="22"/>
        </w:rPr>
        <w:t>GeM</w:t>
      </w:r>
      <w:proofErr w:type="spellEnd"/>
      <w:r w:rsidR="005E560E" w:rsidRPr="00545BAA">
        <w:rPr>
          <w:rFonts w:ascii="Book Antiqua" w:hAnsi="Book Antiqua"/>
          <w:sz w:val="22"/>
          <w:szCs w:val="22"/>
        </w:rPr>
        <w:t>(</w:t>
      </w:r>
      <w:proofErr w:type="gramEnd"/>
      <w:r w:rsidR="005E560E" w:rsidRPr="00545BAA">
        <w:rPr>
          <w:rFonts w:ascii="Book Antiqua" w:hAnsi="Book Antiqua"/>
          <w:sz w:val="22"/>
          <w:szCs w:val="22"/>
        </w:rPr>
        <w:t>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F91926">
        <w:rPr>
          <w:rFonts w:ascii="Book Antiqua" w:eastAsia="Calibri" w:hAnsi="Book Antiqua" w:cs="Arial"/>
          <w:sz w:val="22"/>
          <w:szCs w:val="22"/>
          <w:lang w:val="en-GB"/>
        </w:rPr>
        <w:t xml:space="preserve">para </w:t>
      </w:r>
      <w:r w:rsidR="002478DF" w:rsidRPr="00F91926">
        <w:rPr>
          <w:rFonts w:ascii="Book Antiqua" w:eastAsia="Calibri" w:hAnsi="Book Antiqua" w:cs="Arial"/>
          <w:sz w:val="22"/>
          <w:szCs w:val="22"/>
          <w:lang w:val="en-GB"/>
        </w:rPr>
        <w:t>9</w:t>
      </w:r>
      <w:r w:rsidRPr="00F91926">
        <w:rPr>
          <w:rFonts w:ascii="Book Antiqua" w:eastAsia="Calibri" w:hAnsi="Book Antiqua" w:cs="Arial"/>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r w:rsidRPr="00F91926">
        <w:rPr>
          <w:rFonts w:ascii="Book Antiqua" w:hAnsi="Book Antiqua"/>
          <w:sz w:val="22"/>
          <w:szCs w:val="22"/>
        </w:rPr>
        <w:t>(</w:t>
      </w:r>
      <w:hyperlink r:id="rId7" w:history="1">
        <w:r w:rsidRPr="00F91926">
          <w:rPr>
            <w:rStyle w:val="Hyperlink"/>
            <w:rFonts w:ascii="Book Antiqua" w:eastAsia="Batang" w:hAnsi="Book Antiqua"/>
            <w:color w:val="auto"/>
            <w:sz w:val="22"/>
            <w:szCs w:val="22"/>
          </w:rPr>
          <w:t>https://eprocure.gov.in</w:t>
        </w:r>
      </w:hyperlink>
      <w:r w:rsidRPr="00F91926">
        <w:rPr>
          <w:rFonts w:ascii="Book Antiqua" w:hAnsi="Book Antiqua"/>
          <w:sz w:val="22"/>
          <w:szCs w:val="22"/>
        </w:rPr>
        <w:t>)</w:t>
      </w:r>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29165852"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“Inter-Regional ER-WR Interconnection”</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4322039D"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Transmission system under “Inter-Regional ER-WR Interconnection”</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3DAE3DA8" w14:textId="77777777" w:rsidR="00271842" w:rsidRDefault="009246E3" w:rsidP="009246E3">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p>
    <w:tbl>
      <w:tblPr>
        <w:tblW w:w="4383" w:type="pc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4677"/>
        <w:gridCol w:w="2352"/>
      </w:tblGrid>
      <w:tr w:rsidR="00271842" w:rsidRPr="00271842" w14:paraId="0977DEEC" w14:textId="77777777" w:rsidTr="00271842">
        <w:trPr>
          <w:tblHeader/>
        </w:trPr>
        <w:tc>
          <w:tcPr>
            <w:tcW w:w="619" w:type="pct"/>
            <w:tcMar>
              <w:top w:w="0" w:type="dxa"/>
              <w:left w:w="15" w:type="dxa"/>
              <w:bottom w:w="0" w:type="dxa"/>
              <w:right w:w="15" w:type="dxa"/>
            </w:tcMar>
            <w:hideMark/>
          </w:tcPr>
          <w:p w14:paraId="6080344A" w14:textId="77777777" w:rsidR="00271842" w:rsidRPr="00271842" w:rsidRDefault="00271842" w:rsidP="00271842">
            <w:pPr>
              <w:pStyle w:val="Default"/>
              <w:rPr>
                <w:rFonts w:ascii="Book Antiqua" w:hAnsi="Book Antiqua"/>
                <w:i/>
                <w:iCs/>
                <w:sz w:val="22"/>
                <w:szCs w:val="22"/>
                <w:lang w:eastAsia="en-IN"/>
              </w:rPr>
            </w:pPr>
            <w:r w:rsidRPr="00271842">
              <w:rPr>
                <w:rFonts w:ascii="Book Antiqua" w:hAnsi="Book Antiqua"/>
                <w:i/>
                <w:iCs/>
                <w:sz w:val="22"/>
                <w:szCs w:val="22"/>
                <w:lang w:eastAsia="en-IN"/>
              </w:rPr>
              <w:t>Sl. No.</w:t>
            </w:r>
          </w:p>
        </w:tc>
        <w:tc>
          <w:tcPr>
            <w:tcW w:w="2915" w:type="pct"/>
            <w:tcMar>
              <w:top w:w="0" w:type="dxa"/>
              <w:left w:w="15" w:type="dxa"/>
              <w:bottom w:w="0" w:type="dxa"/>
              <w:right w:w="15" w:type="dxa"/>
            </w:tcMar>
            <w:hideMark/>
          </w:tcPr>
          <w:p w14:paraId="3162E80E" w14:textId="77777777" w:rsidR="00271842" w:rsidRPr="00271842" w:rsidRDefault="00271842" w:rsidP="00271842">
            <w:pPr>
              <w:pStyle w:val="Default"/>
              <w:rPr>
                <w:rFonts w:ascii="Book Antiqua" w:hAnsi="Book Antiqua"/>
                <w:i/>
                <w:iCs/>
                <w:sz w:val="22"/>
                <w:szCs w:val="22"/>
                <w:lang w:eastAsia="en-IN"/>
              </w:rPr>
            </w:pPr>
            <w:r w:rsidRPr="00271842">
              <w:rPr>
                <w:rFonts w:ascii="Book Antiqua" w:hAnsi="Book Antiqua"/>
                <w:i/>
                <w:iCs/>
                <w:sz w:val="22"/>
                <w:szCs w:val="22"/>
                <w:lang w:eastAsia="en-IN"/>
              </w:rPr>
              <w:t>Scope of the Transmission Scheme</w:t>
            </w:r>
          </w:p>
        </w:tc>
        <w:tc>
          <w:tcPr>
            <w:tcW w:w="1466" w:type="pct"/>
            <w:tcMar>
              <w:top w:w="0" w:type="dxa"/>
              <w:left w:w="15" w:type="dxa"/>
              <w:bottom w:w="0" w:type="dxa"/>
              <w:right w:w="15" w:type="dxa"/>
            </w:tcMar>
            <w:hideMark/>
          </w:tcPr>
          <w:p w14:paraId="3A6D2D83" w14:textId="77777777" w:rsidR="00271842" w:rsidRPr="00271842" w:rsidRDefault="00271842" w:rsidP="00271842">
            <w:pPr>
              <w:pStyle w:val="Default"/>
              <w:rPr>
                <w:rFonts w:ascii="Book Antiqua" w:hAnsi="Book Antiqua"/>
                <w:i/>
                <w:iCs/>
                <w:sz w:val="22"/>
                <w:szCs w:val="22"/>
                <w:lang w:eastAsia="en-IN"/>
              </w:rPr>
            </w:pPr>
            <w:r w:rsidRPr="00271842">
              <w:rPr>
                <w:rFonts w:ascii="Book Antiqua" w:hAnsi="Book Antiqua"/>
                <w:i/>
                <w:iCs/>
                <w:sz w:val="22"/>
                <w:szCs w:val="22"/>
                <w:lang w:eastAsia="en-IN"/>
              </w:rPr>
              <w:t>Capacity (MVA) / line length (km)/ Nos.</w:t>
            </w:r>
          </w:p>
        </w:tc>
      </w:tr>
      <w:tr w:rsidR="00271842" w:rsidRPr="00271842" w14:paraId="4656C629" w14:textId="77777777" w:rsidTr="00271842">
        <w:trPr>
          <w:trHeight w:val="50"/>
        </w:trPr>
        <w:tc>
          <w:tcPr>
            <w:tcW w:w="619" w:type="pct"/>
            <w:tcMar>
              <w:top w:w="0" w:type="dxa"/>
              <w:left w:w="15" w:type="dxa"/>
              <w:bottom w:w="0" w:type="dxa"/>
              <w:right w:w="15" w:type="dxa"/>
            </w:tcMar>
            <w:hideMark/>
          </w:tcPr>
          <w:p w14:paraId="56AFBF87" w14:textId="77777777" w:rsidR="00271842" w:rsidRPr="00271842" w:rsidRDefault="00271842" w:rsidP="00271842">
            <w:pPr>
              <w:pStyle w:val="Default"/>
              <w:numPr>
                <w:ilvl w:val="0"/>
                <w:numId w:val="18"/>
              </w:numPr>
              <w:rPr>
                <w:rFonts w:ascii="Book Antiqua" w:eastAsia="Calibri" w:hAnsi="Book Antiqua"/>
                <w:i/>
                <w:iCs/>
                <w:sz w:val="22"/>
                <w:szCs w:val="22"/>
              </w:rPr>
            </w:pPr>
          </w:p>
        </w:tc>
        <w:tc>
          <w:tcPr>
            <w:tcW w:w="2915" w:type="pct"/>
            <w:tcMar>
              <w:top w:w="0" w:type="dxa"/>
              <w:left w:w="15" w:type="dxa"/>
              <w:bottom w:w="0" w:type="dxa"/>
              <w:right w:w="15" w:type="dxa"/>
            </w:tcMar>
            <w:hideMark/>
          </w:tcPr>
          <w:p w14:paraId="2F5375EF" w14:textId="77777777" w:rsidR="00271842" w:rsidRPr="00271842" w:rsidRDefault="00271842" w:rsidP="00271842">
            <w:pPr>
              <w:pStyle w:val="Default"/>
              <w:rPr>
                <w:rFonts w:ascii="Book Antiqua" w:hAnsi="Book Antiqua"/>
                <w:i/>
                <w:iCs/>
                <w:sz w:val="22"/>
                <w:szCs w:val="22"/>
                <w:lang w:val="en-IN"/>
              </w:rPr>
            </w:pPr>
            <w:proofErr w:type="spellStart"/>
            <w:r w:rsidRPr="00271842">
              <w:rPr>
                <w:rFonts w:ascii="Book Antiqua" w:hAnsi="Book Antiqua"/>
                <w:i/>
                <w:iCs/>
                <w:sz w:val="22"/>
                <w:szCs w:val="22"/>
              </w:rPr>
              <w:t>Jeypore</w:t>
            </w:r>
            <w:proofErr w:type="spellEnd"/>
            <w:r w:rsidRPr="00271842">
              <w:rPr>
                <w:rFonts w:ascii="Book Antiqua" w:hAnsi="Book Antiqua"/>
                <w:i/>
                <w:iCs/>
                <w:sz w:val="22"/>
                <w:szCs w:val="22"/>
              </w:rPr>
              <w:t xml:space="preserve"> - </w:t>
            </w:r>
            <w:proofErr w:type="spellStart"/>
            <w:r w:rsidRPr="00271842">
              <w:rPr>
                <w:rFonts w:ascii="Book Antiqua" w:hAnsi="Book Antiqua"/>
                <w:i/>
                <w:iCs/>
                <w:sz w:val="22"/>
                <w:szCs w:val="22"/>
              </w:rPr>
              <w:t>Jagdalpur</w:t>
            </w:r>
            <w:proofErr w:type="spellEnd"/>
            <w:r w:rsidRPr="00271842">
              <w:rPr>
                <w:rFonts w:ascii="Book Antiqua" w:hAnsi="Book Antiqua"/>
                <w:i/>
                <w:iCs/>
                <w:sz w:val="22"/>
                <w:szCs w:val="22"/>
              </w:rPr>
              <w:t xml:space="preserve"> 400kV D/c line (Quad ACSR/AAAC/AL59 Moose equivalent)</w:t>
            </w:r>
          </w:p>
        </w:tc>
        <w:tc>
          <w:tcPr>
            <w:tcW w:w="1466" w:type="pct"/>
            <w:tcMar>
              <w:top w:w="0" w:type="dxa"/>
              <w:left w:w="15" w:type="dxa"/>
              <w:bottom w:w="0" w:type="dxa"/>
              <w:right w:w="15" w:type="dxa"/>
            </w:tcMar>
          </w:tcPr>
          <w:p w14:paraId="2FE02E23" w14:textId="77777777" w:rsidR="00271842" w:rsidRPr="00271842" w:rsidRDefault="00271842" w:rsidP="00271842">
            <w:pPr>
              <w:pStyle w:val="Default"/>
              <w:rPr>
                <w:rFonts w:ascii="Book Antiqua" w:hAnsi="Book Antiqua"/>
                <w:i/>
                <w:iCs/>
                <w:sz w:val="22"/>
                <w:szCs w:val="22"/>
                <w:lang w:eastAsia="en-IN"/>
              </w:rPr>
            </w:pPr>
            <w:r w:rsidRPr="00271842">
              <w:rPr>
                <w:rFonts w:ascii="Book Antiqua" w:hAnsi="Book Antiqua"/>
                <w:i/>
                <w:iCs/>
                <w:sz w:val="22"/>
                <w:szCs w:val="22"/>
              </w:rPr>
              <w:t xml:space="preserve">~80 km </w:t>
            </w:r>
          </w:p>
        </w:tc>
      </w:tr>
      <w:tr w:rsidR="00271842" w:rsidRPr="00271842" w14:paraId="7CAFD94C" w14:textId="77777777" w:rsidTr="00271842">
        <w:trPr>
          <w:trHeight w:val="50"/>
        </w:trPr>
        <w:tc>
          <w:tcPr>
            <w:tcW w:w="619" w:type="pct"/>
            <w:tcMar>
              <w:top w:w="0" w:type="dxa"/>
              <w:left w:w="15" w:type="dxa"/>
              <w:bottom w:w="0" w:type="dxa"/>
              <w:right w:w="15" w:type="dxa"/>
            </w:tcMar>
          </w:tcPr>
          <w:p w14:paraId="09FCFDBF" w14:textId="77777777" w:rsidR="00271842" w:rsidRPr="00271842" w:rsidRDefault="00271842" w:rsidP="00271842">
            <w:pPr>
              <w:pStyle w:val="Default"/>
              <w:numPr>
                <w:ilvl w:val="0"/>
                <w:numId w:val="18"/>
              </w:numPr>
              <w:rPr>
                <w:rFonts w:ascii="Book Antiqua" w:eastAsia="Calibri" w:hAnsi="Book Antiqua"/>
                <w:i/>
                <w:iCs/>
                <w:sz w:val="22"/>
                <w:szCs w:val="22"/>
              </w:rPr>
            </w:pPr>
          </w:p>
        </w:tc>
        <w:tc>
          <w:tcPr>
            <w:tcW w:w="2915" w:type="pct"/>
            <w:tcMar>
              <w:top w:w="0" w:type="dxa"/>
              <w:left w:w="15" w:type="dxa"/>
              <w:bottom w:w="0" w:type="dxa"/>
              <w:right w:w="15" w:type="dxa"/>
            </w:tcMar>
          </w:tcPr>
          <w:p w14:paraId="499F3C9D" w14:textId="77777777" w:rsidR="00271842" w:rsidRPr="00271842" w:rsidRDefault="00271842" w:rsidP="00271842">
            <w:pPr>
              <w:pStyle w:val="Default"/>
              <w:rPr>
                <w:rFonts w:ascii="Book Antiqua" w:hAnsi="Book Antiqua"/>
                <w:i/>
                <w:iCs/>
                <w:sz w:val="22"/>
                <w:szCs w:val="22"/>
                <w:lang w:val="en-IN" w:eastAsia="en-IN"/>
              </w:rPr>
            </w:pPr>
            <w:r w:rsidRPr="00271842">
              <w:rPr>
                <w:rFonts w:ascii="Book Antiqua" w:hAnsi="Book Antiqua"/>
                <w:i/>
                <w:iCs/>
                <w:sz w:val="22"/>
                <w:szCs w:val="22"/>
              </w:rPr>
              <w:t xml:space="preserve">400kV GIS line </w:t>
            </w:r>
            <w:r w:rsidRPr="00271842">
              <w:rPr>
                <w:rFonts w:ascii="Book Antiqua" w:hAnsi="Book Antiqua"/>
                <w:i/>
                <w:iCs/>
                <w:sz w:val="22"/>
                <w:szCs w:val="22"/>
                <w:lang w:val="en-IN" w:eastAsia="en-IN"/>
              </w:rPr>
              <w:t xml:space="preserve">bays at 400/220 kV </w:t>
            </w:r>
            <w:proofErr w:type="spellStart"/>
            <w:r w:rsidRPr="00271842">
              <w:rPr>
                <w:rFonts w:ascii="Book Antiqua" w:hAnsi="Book Antiqua"/>
                <w:i/>
                <w:iCs/>
                <w:sz w:val="22"/>
                <w:szCs w:val="22"/>
                <w:lang w:val="en-IN" w:eastAsia="en-IN"/>
              </w:rPr>
              <w:t>Jeypore</w:t>
            </w:r>
            <w:proofErr w:type="spellEnd"/>
            <w:r w:rsidRPr="00271842">
              <w:rPr>
                <w:rFonts w:ascii="Book Antiqua" w:hAnsi="Book Antiqua"/>
                <w:i/>
                <w:iCs/>
                <w:sz w:val="22"/>
                <w:szCs w:val="22"/>
                <w:lang w:val="en-IN" w:eastAsia="en-IN"/>
              </w:rPr>
              <w:t xml:space="preserve"> (POWERGRID) S/s</w:t>
            </w:r>
          </w:p>
        </w:tc>
        <w:tc>
          <w:tcPr>
            <w:tcW w:w="1466" w:type="pct"/>
            <w:tcMar>
              <w:top w:w="0" w:type="dxa"/>
              <w:left w:w="15" w:type="dxa"/>
              <w:bottom w:w="0" w:type="dxa"/>
              <w:right w:w="15" w:type="dxa"/>
            </w:tcMar>
          </w:tcPr>
          <w:p w14:paraId="7CE51DA9" w14:textId="77777777" w:rsidR="00271842" w:rsidRPr="00271842" w:rsidRDefault="00271842" w:rsidP="00271842">
            <w:pPr>
              <w:pStyle w:val="Default"/>
              <w:rPr>
                <w:rFonts w:ascii="Book Antiqua" w:hAnsi="Book Antiqua"/>
                <w:i/>
                <w:iCs/>
                <w:sz w:val="22"/>
                <w:szCs w:val="22"/>
              </w:rPr>
            </w:pPr>
            <w:r w:rsidRPr="00271842">
              <w:rPr>
                <w:rFonts w:ascii="Book Antiqua" w:hAnsi="Book Antiqua"/>
                <w:i/>
                <w:iCs/>
                <w:sz w:val="22"/>
                <w:szCs w:val="22"/>
              </w:rPr>
              <w:t>2 nos.</w:t>
            </w:r>
          </w:p>
        </w:tc>
      </w:tr>
      <w:tr w:rsidR="00271842" w:rsidRPr="00271842" w14:paraId="3336B7F8" w14:textId="77777777" w:rsidTr="00271842">
        <w:trPr>
          <w:trHeight w:val="50"/>
        </w:trPr>
        <w:tc>
          <w:tcPr>
            <w:tcW w:w="619" w:type="pct"/>
            <w:tcMar>
              <w:top w:w="0" w:type="dxa"/>
              <w:left w:w="15" w:type="dxa"/>
              <w:bottom w:w="0" w:type="dxa"/>
              <w:right w:w="15" w:type="dxa"/>
            </w:tcMar>
          </w:tcPr>
          <w:p w14:paraId="01303106" w14:textId="77777777" w:rsidR="00271842" w:rsidRPr="00271842" w:rsidRDefault="00271842" w:rsidP="00271842">
            <w:pPr>
              <w:pStyle w:val="Default"/>
              <w:numPr>
                <w:ilvl w:val="0"/>
                <w:numId w:val="18"/>
              </w:numPr>
              <w:rPr>
                <w:rFonts w:ascii="Book Antiqua" w:eastAsia="Calibri" w:hAnsi="Book Antiqua"/>
                <w:i/>
                <w:iCs/>
                <w:sz w:val="22"/>
                <w:szCs w:val="22"/>
              </w:rPr>
            </w:pPr>
          </w:p>
        </w:tc>
        <w:tc>
          <w:tcPr>
            <w:tcW w:w="2915" w:type="pct"/>
            <w:tcMar>
              <w:top w:w="0" w:type="dxa"/>
              <w:left w:w="15" w:type="dxa"/>
              <w:bottom w:w="0" w:type="dxa"/>
              <w:right w:w="15" w:type="dxa"/>
            </w:tcMar>
          </w:tcPr>
          <w:p w14:paraId="30D562C3" w14:textId="77777777" w:rsidR="00271842" w:rsidRPr="00271842" w:rsidRDefault="00271842" w:rsidP="00271842">
            <w:pPr>
              <w:pStyle w:val="Default"/>
              <w:rPr>
                <w:rFonts w:ascii="Book Antiqua" w:hAnsi="Book Antiqua"/>
                <w:i/>
                <w:iCs/>
                <w:sz w:val="22"/>
                <w:szCs w:val="22"/>
              </w:rPr>
            </w:pPr>
            <w:r w:rsidRPr="00271842">
              <w:rPr>
                <w:rFonts w:ascii="Book Antiqua" w:hAnsi="Book Antiqua"/>
                <w:i/>
                <w:iCs/>
                <w:sz w:val="22"/>
                <w:szCs w:val="22"/>
                <w:lang w:val="en-IN" w:eastAsia="en-IN"/>
              </w:rPr>
              <w:t xml:space="preserve">400kV line bays at </w:t>
            </w:r>
            <w:proofErr w:type="spellStart"/>
            <w:r w:rsidRPr="00271842">
              <w:rPr>
                <w:rFonts w:ascii="Book Antiqua" w:hAnsi="Book Antiqua"/>
                <w:i/>
                <w:iCs/>
                <w:sz w:val="22"/>
                <w:szCs w:val="22"/>
                <w:lang w:val="en-IN" w:eastAsia="en-IN"/>
              </w:rPr>
              <w:t>Jagdalpur</w:t>
            </w:r>
            <w:proofErr w:type="spellEnd"/>
            <w:r w:rsidRPr="00271842">
              <w:rPr>
                <w:rFonts w:ascii="Book Antiqua" w:hAnsi="Book Antiqua"/>
                <w:i/>
                <w:iCs/>
                <w:sz w:val="22"/>
                <w:szCs w:val="22"/>
                <w:lang w:val="en-IN" w:eastAsia="en-IN"/>
              </w:rPr>
              <w:t xml:space="preserve"> (CSPTCL) S/s</w:t>
            </w:r>
          </w:p>
        </w:tc>
        <w:tc>
          <w:tcPr>
            <w:tcW w:w="1466" w:type="pct"/>
            <w:tcMar>
              <w:top w:w="0" w:type="dxa"/>
              <w:left w:w="15" w:type="dxa"/>
              <w:bottom w:w="0" w:type="dxa"/>
              <w:right w:w="15" w:type="dxa"/>
            </w:tcMar>
          </w:tcPr>
          <w:p w14:paraId="053A936F" w14:textId="77777777" w:rsidR="00271842" w:rsidRPr="00271842" w:rsidRDefault="00271842" w:rsidP="00271842">
            <w:pPr>
              <w:pStyle w:val="Default"/>
              <w:rPr>
                <w:rFonts w:ascii="Book Antiqua" w:hAnsi="Book Antiqua"/>
                <w:i/>
                <w:iCs/>
                <w:sz w:val="22"/>
                <w:szCs w:val="22"/>
              </w:rPr>
            </w:pPr>
            <w:r w:rsidRPr="00271842">
              <w:rPr>
                <w:rFonts w:ascii="Book Antiqua" w:hAnsi="Book Antiqua"/>
                <w:i/>
                <w:iCs/>
                <w:sz w:val="22"/>
                <w:szCs w:val="22"/>
              </w:rPr>
              <w:t xml:space="preserve">2 nos. </w:t>
            </w:r>
          </w:p>
        </w:tc>
      </w:tr>
    </w:tbl>
    <w:p w14:paraId="6F8CEE00" w14:textId="77777777" w:rsidR="00271842" w:rsidRPr="00271842" w:rsidRDefault="00271842" w:rsidP="00271842">
      <w:pPr>
        <w:spacing w:before="120" w:after="240"/>
        <w:ind w:left="270" w:firstLine="864"/>
        <w:jc w:val="both"/>
        <w:rPr>
          <w:rFonts w:ascii="Book Antiqua" w:hAnsi="Book Antiqua" w:cstheme="minorHAnsi"/>
          <w:b/>
          <w:bCs/>
          <w:i/>
          <w:iCs/>
          <w:sz w:val="22"/>
          <w:szCs w:val="22"/>
          <w:lang w:val="en-IN" w:eastAsia="en-IN"/>
        </w:rPr>
      </w:pPr>
      <w:r w:rsidRPr="00271842">
        <w:rPr>
          <w:rFonts w:ascii="Book Antiqua" w:hAnsi="Book Antiqua" w:cstheme="minorHAnsi"/>
          <w:b/>
          <w:bCs/>
          <w:i/>
          <w:iCs/>
          <w:sz w:val="22"/>
          <w:szCs w:val="22"/>
          <w:lang w:val="en-IN" w:eastAsia="en-IN"/>
        </w:rPr>
        <w:t>Note:</w:t>
      </w:r>
    </w:p>
    <w:p w14:paraId="0C937861" w14:textId="77777777" w:rsidR="00271842" w:rsidRPr="00271842" w:rsidRDefault="00271842" w:rsidP="00271842">
      <w:pPr>
        <w:numPr>
          <w:ilvl w:val="0"/>
          <w:numId w:val="19"/>
        </w:numPr>
        <w:autoSpaceDE w:val="0"/>
        <w:autoSpaceDN w:val="0"/>
        <w:adjustRightInd w:val="0"/>
        <w:spacing w:before="120" w:after="240" w:line="276" w:lineRule="auto"/>
        <w:ind w:left="1418" w:hanging="284"/>
        <w:jc w:val="both"/>
        <w:rPr>
          <w:rFonts w:ascii="Book Antiqua" w:hAnsi="Book Antiqua" w:cstheme="minorHAnsi"/>
          <w:i/>
          <w:iCs/>
          <w:sz w:val="22"/>
          <w:szCs w:val="22"/>
          <w:lang w:val="en-IN" w:eastAsia="en-IN"/>
        </w:rPr>
      </w:pPr>
      <w:r w:rsidRPr="00271842">
        <w:rPr>
          <w:rFonts w:ascii="Book Antiqua" w:hAnsi="Book Antiqua" w:cstheme="minorHAnsi"/>
          <w:i/>
          <w:iCs/>
          <w:sz w:val="22"/>
          <w:szCs w:val="22"/>
          <w:lang w:val="en-IN" w:eastAsia="en-IN"/>
        </w:rPr>
        <w:t xml:space="preserve">POWERGRID to provide space for 2 no. of 400 kV line bays at </w:t>
      </w:r>
      <w:proofErr w:type="spellStart"/>
      <w:r w:rsidRPr="00271842">
        <w:rPr>
          <w:rFonts w:ascii="Book Antiqua" w:hAnsi="Book Antiqua" w:cstheme="minorHAnsi"/>
          <w:i/>
          <w:iCs/>
          <w:sz w:val="22"/>
          <w:szCs w:val="22"/>
          <w:lang w:val="en-IN" w:eastAsia="en-IN"/>
        </w:rPr>
        <w:t>Jeypore</w:t>
      </w:r>
      <w:proofErr w:type="spellEnd"/>
      <w:r w:rsidRPr="00271842">
        <w:rPr>
          <w:rFonts w:ascii="Book Antiqua" w:hAnsi="Book Antiqua" w:cstheme="minorHAnsi"/>
          <w:i/>
          <w:iCs/>
          <w:sz w:val="22"/>
          <w:szCs w:val="22"/>
          <w:lang w:val="en-IN" w:eastAsia="en-IN"/>
        </w:rPr>
        <w:t xml:space="preserve"> 400 kV substation for termination of </w:t>
      </w:r>
      <w:proofErr w:type="spellStart"/>
      <w:r w:rsidRPr="00271842">
        <w:rPr>
          <w:rFonts w:ascii="Book Antiqua" w:hAnsi="Book Antiqua" w:cstheme="minorHAnsi"/>
          <w:i/>
          <w:iCs/>
          <w:sz w:val="22"/>
          <w:szCs w:val="22"/>
          <w:lang w:val="en-IN" w:eastAsia="en-IN"/>
        </w:rPr>
        <w:t>Jeypore</w:t>
      </w:r>
      <w:proofErr w:type="spellEnd"/>
      <w:r w:rsidRPr="00271842">
        <w:rPr>
          <w:rFonts w:ascii="Book Antiqua" w:hAnsi="Book Antiqua" w:cstheme="minorHAnsi"/>
          <w:i/>
          <w:iCs/>
          <w:sz w:val="22"/>
          <w:szCs w:val="22"/>
          <w:lang w:val="en-IN" w:eastAsia="en-IN"/>
        </w:rPr>
        <w:t xml:space="preserve"> – </w:t>
      </w:r>
      <w:proofErr w:type="spellStart"/>
      <w:r w:rsidRPr="00271842">
        <w:rPr>
          <w:rFonts w:ascii="Book Antiqua" w:hAnsi="Book Antiqua" w:cstheme="minorHAnsi"/>
          <w:i/>
          <w:iCs/>
          <w:sz w:val="22"/>
          <w:szCs w:val="22"/>
          <w:lang w:val="en-IN" w:eastAsia="en-IN"/>
        </w:rPr>
        <w:t>Jagdalpur</w:t>
      </w:r>
      <w:proofErr w:type="spellEnd"/>
      <w:r w:rsidRPr="00271842">
        <w:rPr>
          <w:rFonts w:ascii="Book Antiqua" w:hAnsi="Book Antiqua" w:cstheme="minorHAnsi"/>
          <w:i/>
          <w:iCs/>
          <w:sz w:val="22"/>
          <w:szCs w:val="22"/>
          <w:lang w:val="en-IN" w:eastAsia="en-IN"/>
        </w:rPr>
        <w:t xml:space="preserve"> 400kV D/c line (Quad ACSR/AAAC/AL59 Moose equivalent).</w:t>
      </w:r>
    </w:p>
    <w:p w14:paraId="107DD6D1" w14:textId="77777777" w:rsidR="00271842" w:rsidRPr="00271842" w:rsidRDefault="00271842" w:rsidP="00271842">
      <w:pPr>
        <w:numPr>
          <w:ilvl w:val="0"/>
          <w:numId w:val="19"/>
        </w:numPr>
        <w:autoSpaceDE w:val="0"/>
        <w:autoSpaceDN w:val="0"/>
        <w:adjustRightInd w:val="0"/>
        <w:spacing w:before="120" w:after="240" w:line="276" w:lineRule="auto"/>
        <w:ind w:left="1418" w:hanging="284"/>
        <w:jc w:val="both"/>
        <w:rPr>
          <w:rFonts w:ascii="Book Antiqua" w:hAnsi="Book Antiqua" w:cstheme="minorHAnsi"/>
          <w:i/>
          <w:iCs/>
          <w:sz w:val="22"/>
          <w:szCs w:val="22"/>
          <w:lang w:val="en-IN" w:eastAsia="en-IN"/>
        </w:rPr>
      </w:pPr>
      <w:r w:rsidRPr="00271842">
        <w:rPr>
          <w:rFonts w:ascii="Book Antiqua" w:hAnsi="Book Antiqua" w:cstheme="minorHAnsi"/>
          <w:i/>
          <w:iCs/>
          <w:sz w:val="22"/>
          <w:szCs w:val="22"/>
          <w:lang w:val="en-IN" w:eastAsia="en-IN"/>
        </w:rPr>
        <w:lastRenderedPageBreak/>
        <w:t xml:space="preserve">CSPTCL to provide space for 2 no. of 400 kV line bays at </w:t>
      </w:r>
      <w:proofErr w:type="spellStart"/>
      <w:r w:rsidRPr="00271842">
        <w:rPr>
          <w:rFonts w:ascii="Book Antiqua" w:hAnsi="Book Antiqua" w:cstheme="minorHAnsi"/>
          <w:i/>
          <w:iCs/>
          <w:sz w:val="22"/>
          <w:szCs w:val="22"/>
          <w:lang w:val="en-IN" w:eastAsia="en-IN"/>
        </w:rPr>
        <w:t>Jagdalpur</w:t>
      </w:r>
      <w:proofErr w:type="spellEnd"/>
      <w:r w:rsidRPr="00271842">
        <w:rPr>
          <w:rFonts w:ascii="Book Antiqua" w:hAnsi="Book Antiqua" w:cstheme="minorHAnsi"/>
          <w:i/>
          <w:iCs/>
          <w:sz w:val="22"/>
          <w:szCs w:val="22"/>
          <w:lang w:val="en-IN" w:eastAsia="en-IN"/>
        </w:rPr>
        <w:t xml:space="preserve"> 400 kV substation for termination of </w:t>
      </w:r>
      <w:proofErr w:type="spellStart"/>
      <w:r w:rsidRPr="00271842">
        <w:rPr>
          <w:rFonts w:ascii="Book Antiqua" w:hAnsi="Book Antiqua" w:cstheme="minorHAnsi"/>
          <w:i/>
          <w:iCs/>
          <w:sz w:val="22"/>
          <w:szCs w:val="22"/>
          <w:lang w:val="en-IN" w:eastAsia="en-IN"/>
        </w:rPr>
        <w:t>Jeypore</w:t>
      </w:r>
      <w:proofErr w:type="spellEnd"/>
      <w:r w:rsidRPr="00271842">
        <w:rPr>
          <w:rFonts w:ascii="Book Antiqua" w:hAnsi="Book Antiqua" w:cstheme="minorHAnsi"/>
          <w:i/>
          <w:iCs/>
          <w:sz w:val="22"/>
          <w:szCs w:val="22"/>
          <w:lang w:val="en-IN" w:eastAsia="en-IN"/>
        </w:rPr>
        <w:t xml:space="preserve"> – </w:t>
      </w:r>
      <w:proofErr w:type="spellStart"/>
      <w:r w:rsidRPr="00271842">
        <w:rPr>
          <w:rFonts w:ascii="Book Antiqua" w:hAnsi="Book Antiqua" w:cstheme="minorHAnsi"/>
          <w:i/>
          <w:iCs/>
          <w:sz w:val="22"/>
          <w:szCs w:val="22"/>
          <w:lang w:val="en-IN" w:eastAsia="en-IN"/>
        </w:rPr>
        <w:t>Jagdalpur</w:t>
      </w:r>
      <w:proofErr w:type="spellEnd"/>
      <w:r w:rsidRPr="00271842">
        <w:rPr>
          <w:rFonts w:ascii="Book Antiqua" w:hAnsi="Book Antiqua" w:cstheme="minorHAnsi"/>
          <w:i/>
          <w:iCs/>
          <w:sz w:val="22"/>
          <w:szCs w:val="22"/>
          <w:lang w:val="en-IN" w:eastAsia="en-IN"/>
        </w:rPr>
        <w:t xml:space="preserve"> 400kV D/c line (Quad ACSR/AAAC/AL59 Moose equivalent).</w:t>
      </w:r>
    </w:p>
    <w:p w14:paraId="5686CDA4" w14:textId="37AC821D" w:rsidR="00226944" w:rsidRPr="00271842" w:rsidRDefault="00271842" w:rsidP="00271842">
      <w:pPr>
        <w:numPr>
          <w:ilvl w:val="0"/>
          <w:numId w:val="19"/>
        </w:numPr>
        <w:autoSpaceDE w:val="0"/>
        <w:autoSpaceDN w:val="0"/>
        <w:adjustRightInd w:val="0"/>
        <w:spacing w:before="120" w:after="240" w:line="276" w:lineRule="auto"/>
        <w:ind w:left="1418" w:hanging="284"/>
        <w:jc w:val="both"/>
        <w:rPr>
          <w:rFonts w:ascii="Book Antiqua" w:hAnsi="Book Antiqua" w:cs="Arial"/>
          <w:sz w:val="22"/>
          <w:szCs w:val="22"/>
        </w:rPr>
      </w:pPr>
      <w:r w:rsidRPr="00271842">
        <w:rPr>
          <w:rFonts w:ascii="Book Antiqua" w:hAnsi="Book Antiqua" w:cstheme="minorHAnsi"/>
          <w:i/>
          <w:iCs/>
          <w:sz w:val="22"/>
          <w:szCs w:val="22"/>
          <w:lang w:val="en-IN" w:eastAsia="en-IN"/>
        </w:rPr>
        <w:t>The line lengths mentioned above are approximate as the exact length shall be obtained after the detailed survey.</w:t>
      </w:r>
      <w:bookmarkEnd w:id="1"/>
    </w:p>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4907AD95"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“Inter-Regional ER-WR Interconnection”</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under secured e-procurement 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sz w:val="22"/>
          <w:szCs w:val="22"/>
        </w:rPr>
        <w:t>Dy. 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lastRenderedPageBreak/>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6610B7FE"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545BAA">
        <w:rPr>
          <w:rFonts w:ascii="Book Antiqua" w:hAnsi="Book Antiqua" w:cs="Arial"/>
          <w:sz w:val="22"/>
          <w:szCs w:val="22"/>
        </w:rPr>
        <w:t xml:space="preserve">on </w:t>
      </w:r>
      <w:r w:rsidR="00D8355E">
        <w:rPr>
          <w:rFonts w:ascii="Book Antiqua" w:eastAsia="Calibri" w:hAnsi="Book Antiqua" w:cs="Arial"/>
          <w:b/>
          <w:bCs/>
          <w:color w:val="0000FF"/>
          <w:sz w:val="22"/>
          <w:szCs w:val="22"/>
          <w:lang w:val="en-GB"/>
        </w:rPr>
        <w:t>21</w:t>
      </w:r>
      <w:r w:rsidR="00873292" w:rsidRPr="00545BAA">
        <w:rPr>
          <w:rFonts w:ascii="Book Antiqua" w:eastAsia="Calibri" w:hAnsi="Book Antiqua" w:cs="Arial"/>
          <w:b/>
          <w:bCs/>
          <w:color w:val="0000FF"/>
          <w:sz w:val="22"/>
          <w:szCs w:val="22"/>
          <w:lang w:val="en-GB"/>
        </w:rPr>
        <w:t>.0</w:t>
      </w:r>
      <w:r w:rsidR="00271842">
        <w:rPr>
          <w:rFonts w:ascii="Book Antiqua" w:eastAsia="Calibri" w:hAnsi="Book Antiqua" w:cs="Arial"/>
          <w:b/>
          <w:bCs/>
          <w:color w:val="0000FF"/>
          <w:sz w:val="22"/>
          <w:szCs w:val="22"/>
          <w:lang w:val="en-GB"/>
        </w:rPr>
        <w:t>4</w:t>
      </w:r>
      <w:r w:rsidR="00EE1E72" w:rsidRPr="00545BAA">
        <w:rPr>
          <w:rFonts w:ascii="Book Antiqua" w:eastAsia="Calibri" w:hAnsi="Book Antiqua" w:cs="Arial"/>
          <w:b/>
          <w:bCs/>
          <w:color w:val="0000FF"/>
          <w:sz w:val="22"/>
          <w:szCs w:val="22"/>
          <w:lang w:val="en-GB"/>
        </w:rPr>
        <w:t>.2</w:t>
      </w:r>
      <w:r w:rsidR="00EE1E72">
        <w:rPr>
          <w:rFonts w:ascii="Book Antiqua" w:eastAsia="Calibri" w:hAnsi="Book Antiqua" w:cs="Arial"/>
          <w:b/>
          <w:bCs/>
          <w:color w:val="0000FF"/>
          <w:sz w:val="22"/>
          <w:szCs w:val="22"/>
          <w:lang w:val="en-GB"/>
        </w:rPr>
        <w:t>023</w:t>
      </w:r>
      <w:r w:rsidRPr="00D66991">
        <w:rPr>
          <w:rFonts w:ascii="Book Antiqua" w:eastAsia="Calibri" w:hAnsi="Book Antiqua" w:cs="Arial"/>
          <w:b/>
          <w:bCs/>
          <w:color w:val="0000FF"/>
          <w:sz w:val="22"/>
          <w:szCs w:val="22"/>
          <w:lang w:val="en-GB"/>
        </w:rPr>
        <w:t xml:space="preserve"> at 11</w:t>
      </w:r>
      <w:r w:rsidR="009246E3">
        <w:rPr>
          <w:rFonts w:ascii="Book Antiqua" w:eastAsia="Calibri" w:hAnsi="Book Antiqua" w:cs="Arial"/>
          <w:b/>
          <w:bCs/>
          <w:color w:val="0000FF"/>
          <w:sz w:val="22"/>
          <w:szCs w:val="22"/>
          <w:lang w:val="en-GB"/>
        </w:rPr>
        <w:t>0</w:t>
      </w:r>
      <w:r w:rsidRPr="00D66991">
        <w:rPr>
          <w:rFonts w:ascii="Book Antiqua" w:eastAsia="Calibri" w:hAnsi="Book Antiqua" w:cs="Arial"/>
          <w:b/>
          <w:bCs/>
          <w:color w:val="0000FF"/>
          <w:sz w:val="22"/>
          <w:szCs w:val="22"/>
          <w:lang w:val="en-GB"/>
        </w:rPr>
        <w:t>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1E58E541"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w:t>
      </w:r>
      <w:r w:rsidRPr="00545BAA">
        <w:rPr>
          <w:rFonts w:ascii="Book Antiqua" w:hAnsi="Book Antiqua" w:cs="Arial"/>
          <w:sz w:val="22"/>
          <w:szCs w:val="22"/>
        </w:rPr>
        <w:t>on</w:t>
      </w:r>
      <w:r w:rsidR="00D8355E">
        <w:rPr>
          <w:rFonts w:ascii="Book Antiqua" w:hAnsi="Book Antiqua" w:cs="Arial"/>
          <w:sz w:val="22"/>
          <w:szCs w:val="22"/>
        </w:rPr>
        <w:t xml:space="preserve"> </w:t>
      </w:r>
      <w:r w:rsidR="00D8355E" w:rsidRPr="00D8355E">
        <w:rPr>
          <w:rFonts w:ascii="Book Antiqua" w:eastAsia="Calibri" w:hAnsi="Book Antiqua" w:cs="Arial"/>
          <w:b/>
          <w:bCs/>
          <w:color w:val="0000FF"/>
          <w:sz w:val="22"/>
          <w:szCs w:val="22"/>
          <w:lang w:val="en-GB"/>
        </w:rPr>
        <w:t>0</w:t>
      </w:r>
      <w:r w:rsidR="007C71E3">
        <w:rPr>
          <w:rFonts w:ascii="Book Antiqua" w:eastAsia="Calibri" w:hAnsi="Book Antiqua" w:cs="Arial"/>
          <w:b/>
          <w:bCs/>
          <w:color w:val="0000FF"/>
          <w:sz w:val="22"/>
          <w:szCs w:val="22"/>
          <w:lang w:val="en-GB"/>
        </w:rPr>
        <w:t>3</w:t>
      </w:r>
      <w:r w:rsidR="00D8355E" w:rsidRPr="00D8355E">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3C9D1AE6"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D8355E">
        <w:rPr>
          <w:rFonts w:ascii="Book Antiqua" w:eastAsia="Calibri" w:hAnsi="Book Antiqua" w:cs="Arial"/>
          <w:b/>
          <w:bCs/>
          <w:color w:val="0000FF"/>
          <w:sz w:val="22"/>
          <w:szCs w:val="22"/>
          <w:lang w:val="en-GB"/>
        </w:rPr>
        <w:t>0</w:t>
      </w:r>
      <w:r w:rsidR="007C71E3">
        <w:rPr>
          <w:rFonts w:ascii="Book Antiqua" w:eastAsia="Calibri" w:hAnsi="Book Antiqua" w:cs="Arial"/>
          <w:b/>
          <w:bCs/>
          <w:color w:val="0000FF"/>
          <w:sz w:val="22"/>
          <w:szCs w:val="22"/>
          <w:lang w:val="en-GB"/>
        </w:rPr>
        <w:t>3</w:t>
      </w:r>
      <w:r w:rsidR="00D8355E">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B1B8D04"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Techno-Commercial Part shall be opened on </w:t>
      </w:r>
      <w:r w:rsidR="00D8355E">
        <w:rPr>
          <w:rFonts w:ascii="Book Antiqua" w:eastAsia="Calibri" w:hAnsi="Book Antiqua" w:cs="Arial"/>
          <w:b/>
          <w:bCs/>
          <w:color w:val="0000FF"/>
          <w:sz w:val="22"/>
          <w:szCs w:val="22"/>
          <w:lang w:val="en-GB"/>
        </w:rPr>
        <w:t>0</w:t>
      </w:r>
      <w:r w:rsidR="007C71E3">
        <w:rPr>
          <w:rFonts w:ascii="Book Antiqua" w:eastAsia="Calibri" w:hAnsi="Book Antiqua" w:cs="Arial"/>
          <w:b/>
          <w:bCs/>
          <w:color w:val="0000FF"/>
          <w:sz w:val="22"/>
          <w:szCs w:val="22"/>
          <w:lang w:val="en-GB"/>
        </w:rPr>
        <w:t>3</w:t>
      </w:r>
      <w:r w:rsidR="00D8355E">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r w:rsidR="00EE7298" w:rsidRPr="00D66991">
        <w:rPr>
          <w:rFonts w:ascii="Book Antiqua" w:hAnsi="Book Antiqua" w:cs="Arial"/>
          <w:b/>
          <w:snapToGrid w:val="0"/>
          <w:sz w:val="22"/>
          <w:szCs w:val="22"/>
        </w:rPr>
        <w:t>Clause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79F4F5D6"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D8355E">
        <w:rPr>
          <w:rFonts w:ascii="Book Antiqua" w:eastAsia="Calibri" w:hAnsi="Book Antiqua" w:cs="Arial"/>
          <w:b/>
          <w:bCs/>
          <w:color w:val="0000FF"/>
          <w:sz w:val="22"/>
          <w:szCs w:val="22"/>
          <w:lang w:val="en-GB"/>
        </w:rPr>
        <w:t>0</w:t>
      </w:r>
      <w:r w:rsidR="007C71E3">
        <w:rPr>
          <w:rFonts w:ascii="Book Antiqua" w:eastAsia="Calibri" w:hAnsi="Book Antiqua" w:cs="Arial"/>
          <w:b/>
          <w:bCs/>
          <w:color w:val="0000FF"/>
          <w:sz w:val="22"/>
          <w:szCs w:val="22"/>
          <w:lang w:val="en-GB"/>
        </w:rPr>
        <w:t>3</w:t>
      </w:r>
      <w:r w:rsidR="00D8355E">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with regard to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32A8423A" w14:textId="3B910651" w:rsidR="003C6E67" w:rsidRPr="003C6E67"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Virendra (Manager,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 xml:space="preserve">)/ </w:t>
      </w:r>
    </w:p>
    <w:p w14:paraId="7C016955" w14:textId="3C2FCED3"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Rahul (Manager, </w:t>
      </w:r>
      <w:r w:rsidR="00F91926">
        <w:rPr>
          <w:rFonts w:ascii="Book Antiqua" w:hAnsi="Book Antiqua"/>
          <w:lang w:val="en-GB"/>
        </w:rPr>
        <w:t>C&amp;M</w:t>
      </w:r>
      <w:r w:rsidR="003C6E67" w:rsidRPr="003C6E67">
        <w:rPr>
          <w:rFonts w:ascii="Book Antiqua" w:hAnsi="Book Antiqua"/>
          <w:lang w:val="en-GB"/>
        </w:rPr>
        <w:t>-CTU</w:t>
      </w:r>
      <w:r>
        <w:rPr>
          <w:rFonts w:ascii="Book Antiqua" w:hAnsi="Book Antiqua"/>
          <w:lang w:val="en-GB"/>
        </w:rPr>
        <w:t>IL</w:t>
      </w:r>
      <w:r w:rsidR="003C6E67" w:rsidRPr="003C6E67">
        <w:rPr>
          <w:rFonts w:ascii="Book Antiqua" w:hAnsi="Book Antiqua"/>
          <w:lang w:val="en-GB"/>
        </w:rPr>
        <w:t>)</w:t>
      </w:r>
    </w:p>
    <w:p w14:paraId="5D32DFE8" w14:textId="77777777" w:rsidR="003C6E67" w:rsidRPr="003C6E67" w:rsidRDefault="003C6E67" w:rsidP="003C6E67">
      <w:pPr>
        <w:pStyle w:val="NoSpacing"/>
        <w:rPr>
          <w:rFonts w:ascii="Book Antiqua" w:hAnsi="Book Antiqua"/>
          <w:lang w:val="en-GB"/>
        </w:rPr>
      </w:pPr>
    </w:p>
    <w:p w14:paraId="03C4B534" w14:textId="03B8BBA6"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+91-124-282-3303/2369</w:t>
      </w:r>
    </w:p>
    <w:p w14:paraId="4F43BAB7" w14:textId="4BEBFEB9"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- 9599814158</w:t>
      </w:r>
      <w:r w:rsidRPr="003C6E67">
        <w:rPr>
          <w:rFonts w:ascii="Book Antiqua" w:hAnsi="Book Antiqua"/>
          <w:lang w:val="en-GB"/>
        </w:rPr>
        <w:t>/9205472328</w:t>
      </w:r>
    </w:p>
    <w:p w14:paraId="73F42699" w14:textId="0ADCF53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bookmarkStart w:id="3" w:name="_Hlk108518754"/>
      <w:bookmarkEnd w:id="2"/>
      <w:r w:rsidR="00F91926">
        <w:rPr>
          <w:rFonts w:ascii="Book Antiqua" w:hAnsi="Book Antiqua"/>
          <w:lang w:val="en-GB"/>
        </w:rPr>
        <w:fldChar w:fldCharType="begin"/>
      </w:r>
      <w:r w:rsidR="00F91926">
        <w:rPr>
          <w:rFonts w:ascii="Book Antiqua" w:hAnsi="Book Antiqua"/>
          <w:lang w:val="en-GB"/>
        </w:rPr>
        <w:instrText xml:space="preserve"> HYPERLINK "mailto:</w:instrText>
      </w:r>
      <w:r w:rsidR="00F91926" w:rsidRPr="00F91926">
        <w:rPr>
          <w:rFonts w:ascii="Book Antiqua" w:hAnsi="Book Antiqua"/>
          <w:lang w:val="en-GB"/>
        </w:rPr>
        <w:instrText>virendra2@powergrid.in</w:instrText>
      </w:r>
      <w:r w:rsidR="00F91926">
        <w:rPr>
          <w:rFonts w:ascii="Book Antiqua" w:hAnsi="Book Antiqua"/>
          <w:lang w:val="en-GB"/>
        </w:rPr>
        <w:instrText xml:space="preserve">" </w:instrText>
      </w:r>
      <w:r w:rsidR="00F91926">
        <w:rPr>
          <w:rFonts w:ascii="Book Antiqua" w:hAnsi="Book Antiqua"/>
          <w:lang w:val="en-GB"/>
        </w:rPr>
      </w:r>
      <w:r w:rsidR="00F91926">
        <w:rPr>
          <w:rFonts w:ascii="Book Antiqua" w:hAnsi="Book Antiqua"/>
          <w:lang w:val="en-GB"/>
        </w:rPr>
        <w:fldChar w:fldCharType="separate"/>
      </w:r>
      <w:r w:rsidR="00F91926" w:rsidRPr="00BD7D68">
        <w:rPr>
          <w:rStyle w:val="Hyperlink"/>
          <w:rFonts w:ascii="Book Antiqua" w:hAnsi="Book Antiqua"/>
          <w:lang w:val="en-GB"/>
        </w:rPr>
        <w:t>virendra2@powergrid.in</w:t>
      </w:r>
      <w:r w:rsidR="00F91926">
        <w:rPr>
          <w:rFonts w:ascii="Book Antiqua" w:hAnsi="Book Antiqua"/>
          <w:lang w:val="en-GB"/>
        </w:rPr>
        <w:fldChar w:fldCharType="end"/>
      </w:r>
      <w:r w:rsidRPr="00D66991">
        <w:rPr>
          <w:rFonts w:ascii="Book Antiqua" w:hAnsi="Book Antiqua"/>
          <w:lang w:val="en-GB"/>
        </w:rPr>
        <w:t>;</w:t>
      </w:r>
      <w:r w:rsidR="003A61DD" w:rsidRPr="00D66991">
        <w:rPr>
          <w:rFonts w:ascii="Book Antiqua" w:hAnsi="Book Antiqua"/>
          <w:lang w:val="en-GB"/>
        </w:rPr>
        <w:t xml:space="preserve"> </w:t>
      </w:r>
      <w:hyperlink r:id="rId12" w:history="1">
        <w:r w:rsidRPr="00D66991">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3"/>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2AF9" w14:textId="77777777" w:rsidR="008D5E2B" w:rsidRDefault="008D5E2B" w:rsidP="006A0DCE">
      <w:r>
        <w:separator/>
      </w:r>
    </w:p>
  </w:endnote>
  <w:endnote w:type="continuationSeparator" w:id="0">
    <w:p w14:paraId="47F66A18" w14:textId="77777777" w:rsidR="008D5E2B" w:rsidRDefault="008D5E2B"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778C8" w14:textId="77777777" w:rsidR="008D5E2B" w:rsidRDefault="008D5E2B" w:rsidP="006A0DCE">
      <w:r>
        <w:separator/>
      </w:r>
    </w:p>
  </w:footnote>
  <w:footnote w:type="continuationSeparator" w:id="0">
    <w:p w14:paraId="5DB0DB59" w14:textId="77777777" w:rsidR="008D5E2B" w:rsidRDefault="008D5E2B"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3"/>
  </w:num>
  <w:num w:numId="2" w16cid:durableId="296381523">
    <w:abstractNumId w:val="2"/>
  </w:num>
  <w:num w:numId="3" w16cid:durableId="488716907">
    <w:abstractNumId w:val="13"/>
  </w:num>
  <w:num w:numId="4" w16cid:durableId="1084718036">
    <w:abstractNumId w:val="0"/>
  </w:num>
  <w:num w:numId="5" w16cid:durableId="100605253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2"/>
  </w:num>
  <w:num w:numId="8" w16cid:durableId="1320886045">
    <w:abstractNumId w:val="1"/>
  </w:num>
  <w:num w:numId="9" w16cid:durableId="106394449">
    <w:abstractNumId w:val="7"/>
  </w:num>
  <w:num w:numId="10" w16cid:durableId="551580508">
    <w:abstractNumId w:val="15"/>
  </w:num>
  <w:num w:numId="11" w16cid:durableId="1266963966">
    <w:abstractNumId w:val="9"/>
  </w:num>
  <w:num w:numId="12" w16cid:durableId="2028601497">
    <w:abstractNumId w:val="16"/>
  </w:num>
  <w:num w:numId="13" w16cid:durableId="439837595">
    <w:abstractNumId w:val="14"/>
  </w:num>
  <w:num w:numId="14" w16cid:durableId="526604710">
    <w:abstractNumId w:val="6"/>
  </w:num>
  <w:num w:numId="15" w16cid:durableId="1830439981">
    <w:abstractNumId w:val="17"/>
  </w:num>
  <w:num w:numId="16" w16cid:durableId="1944261028">
    <w:abstractNumId w:val="8"/>
  </w:num>
  <w:num w:numId="17" w16cid:durableId="1914389171">
    <w:abstractNumId w:val="10"/>
  </w:num>
  <w:num w:numId="18" w16cid:durableId="1460027834">
    <w:abstractNumId w:val="5"/>
  </w:num>
  <w:num w:numId="19" w16cid:durableId="17233588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726E2"/>
    <w:rsid w:val="00076D17"/>
    <w:rsid w:val="00083857"/>
    <w:rsid w:val="00092120"/>
    <w:rsid w:val="00094EFD"/>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4511C"/>
    <w:rsid w:val="001455B1"/>
    <w:rsid w:val="00146AFE"/>
    <w:rsid w:val="00153CCF"/>
    <w:rsid w:val="001736D1"/>
    <w:rsid w:val="0017456F"/>
    <w:rsid w:val="00174F0D"/>
    <w:rsid w:val="00182F3F"/>
    <w:rsid w:val="0019104D"/>
    <w:rsid w:val="001B2C29"/>
    <w:rsid w:val="001B54D2"/>
    <w:rsid w:val="001C0112"/>
    <w:rsid w:val="001C49E4"/>
    <w:rsid w:val="001F3B3D"/>
    <w:rsid w:val="00200435"/>
    <w:rsid w:val="002052C8"/>
    <w:rsid w:val="00213259"/>
    <w:rsid w:val="00215497"/>
    <w:rsid w:val="00216D1C"/>
    <w:rsid w:val="00220612"/>
    <w:rsid w:val="00226944"/>
    <w:rsid w:val="00235AC2"/>
    <w:rsid w:val="002367BE"/>
    <w:rsid w:val="002408BC"/>
    <w:rsid w:val="00242366"/>
    <w:rsid w:val="00242F24"/>
    <w:rsid w:val="002478DF"/>
    <w:rsid w:val="0026053E"/>
    <w:rsid w:val="00266660"/>
    <w:rsid w:val="00271842"/>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F640B"/>
    <w:rsid w:val="00503B80"/>
    <w:rsid w:val="00517783"/>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543AD"/>
    <w:rsid w:val="00661302"/>
    <w:rsid w:val="0066469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C71E3"/>
    <w:rsid w:val="007E5D57"/>
    <w:rsid w:val="007F59B6"/>
    <w:rsid w:val="0081534E"/>
    <w:rsid w:val="00815E20"/>
    <w:rsid w:val="008333EB"/>
    <w:rsid w:val="00843217"/>
    <w:rsid w:val="0084329A"/>
    <w:rsid w:val="0085780A"/>
    <w:rsid w:val="00860CF0"/>
    <w:rsid w:val="0086498D"/>
    <w:rsid w:val="00873292"/>
    <w:rsid w:val="00883764"/>
    <w:rsid w:val="00892580"/>
    <w:rsid w:val="008966FB"/>
    <w:rsid w:val="008A410F"/>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56E49"/>
    <w:rsid w:val="00C63670"/>
    <w:rsid w:val="00C66A7A"/>
    <w:rsid w:val="00C72401"/>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8355E"/>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A6827"/>
    <w:rsid w:val="00EC6A36"/>
    <w:rsid w:val="00ED2F69"/>
    <w:rsid w:val="00ED44D8"/>
    <w:rsid w:val="00EE1E72"/>
    <w:rsid w:val="00EE3730"/>
    <w:rsid w:val="00EE7298"/>
    <w:rsid w:val="00EF6C89"/>
    <w:rsid w:val="00F11B29"/>
    <w:rsid w:val="00F314D4"/>
    <w:rsid w:val="00F31C1E"/>
    <w:rsid w:val="00F423BE"/>
    <w:rsid w:val="00F44833"/>
    <w:rsid w:val="00F557D7"/>
    <w:rsid w:val="00F61316"/>
    <w:rsid w:val="00F635DC"/>
    <w:rsid w:val="00F70AC6"/>
    <w:rsid w:val="00F8542C"/>
    <w:rsid w:val="00F91926"/>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3153</TotalTime>
  <Pages>6</Pages>
  <Words>1482</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91</cp:revision>
  <cp:lastPrinted>2023-01-02T12:28:00Z</cp:lastPrinted>
  <dcterms:created xsi:type="dcterms:W3CDTF">2021-09-01T08:43:00Z</dcterms:created>
  <dcterms:modified xsi:type="dcterms:W3CDTF">2023-04-12T03:11:00Z</dcterms:modified>
  <cp:contentStatus/>
</cp:coreProperties>
</file>